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3D" w:rsidRDefault="004C433D" w:rsidP="00153475">
      <w:pPr>
        <w:rPr>
          <w:rFonts w:ascii="Utsaah" w:hAnsi="Utsaah" w:cs="Utsaah"/>
          <w:sz w:val="24"/>
          <w:szCs w:val="24"/>
        </w:rPr>
      </w:pPr>
    </w:p>
    <w:p w:rsidR="00AE3F5E" w:rsidRPr="00AE3F5E" w:rsidRDefault="001A54CF" w:rsidP="00AE3F5E">
      <w:pPr>
        <w:rPr>
          <w:rFonts w:ascii="Utsaah" w:eastAsia="宋体" w:hAnsi="Utsaah" w:cs="Utsaah"/>
          <w:b/>
          <w:bCs/>
          <w:kern w:val="36"/>
          <w:sz w:val="64"/>
          <w:szCs w:val="64"/>
        </w:rPr>
      </w:pPr>
      <w:r w:rsidRPr="001A54CF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CA407-</w:t>
      </w:r>
      <w:r w:rsidRPr="001A54CF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果易管</w:t>
      </w:r>
      <w:r w:rsidRPr="001A54CF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(FruitEase )</w:t>
      </w:r>
      <w:r w:rsidRPr="001A54CF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凉果深加工企业信息化管理系统</w:t>
      </w: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C433D" w:rsidRDefault="004C433D" w:rsidP="00153475">
      <w:pPr>
        <w:rPr>
          <w:rFonts w:ascii="Calibri" w:hAnsi="Calibri" w:cs="Calibri"/>
        </w:rPr>
      </w:pPr>
    </w:p>
    <w:p w:rsidR="004C433D" w:rsidRDefault="004C433D" w:rsidP="00153475">
      <w:pPr>
        <w:rPr>
          <w:rFonts w:ascii="Calibri" w:hAnsi="Calibri" w:cs="Calibri"/>
        </w:rPr>
      </w:pPr>
    </w:p>
    <w:p w:rsidR="004C433D" w:rsidRDefault="004C433D" w:rsidP="00153475">
      <w:pPr>
        <w:rPr>
          <w:rFonts w:ascii="Calibri" w:hAnsi="Calibri" w:cs="Calibri"/>
        </w:rPr>
      </w:pPr>
    </w:p>
    <w:p w:rsidR="004C433D" w:rsidRDefault="004C433D" w:rsidP="00153475">
      <w:pPr>
        <w:rPr>
          <w:rFonts w:ascii="Calibri" w:hAnsi="Calibri" w:cs="Calibri"/>
        </w:rPr>
      </w:pPr>
    </w:p>
    <w:p w:rsidR="00941847" w:rsidRDefault="00941847" w:rsidP="00153475">
      <w:pPr>
        <w:rPr>
          <w:rFonts w:ascii="Calibri" w:hAnsi="Calibri" w:cs="Calibri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Cs w:val="22"/>
          <w:lang w:val="zh-CN"/>
        </w:rPr>
        <w:id w:val="905571744"/>
        <w:docPartObj>
          <w:docPartGallery w:val="Table of Contents"/>
          <w:docPartUnique/>
        </w:docPartObj>
      </w:sdtPr>
      <w:sdtEndPr/>
      <w:sdtContent>
        <w:p w:rsidR="00F60201" w:rsidRDefault="00F60201">
          <w:pPr>
            <w:pStyle w:val="TOC"/>
          </w:pPr>
          <w:r>
            <w:rPr>
              <w:lang w:val="zh-CN"/>
            </w:rPr>
            <w:t>目录</w:t>
          </w:r>
        </w:p>
        <w:p w:rsidR="00A10C96" w:rsidRDefault="00F60201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A10C96" w:rsidRPr="00083FAE">
            <w:rPr>
              <w:rStyle w:val="a3"/>
              <w:noProof/>
            </w:rPr>
            <w:fldChar w:fldCharType="begin"/>
          </w:r>
          <w:r w:rsidR="00A10C96" w:rsidRPr="00083FAE">
            <w:rPr>
              <w:rStyle w:val="a3"/>
              <w:noProof/>
            </w:rPr>
            <w:instrText xml:space="preserve"> </w:instrText>
          </w:r>
          <w:r w:rsidR="00A10C96">
            <w:rPr>
              <w:noProof/>
            </w:rPr>
            <w:instrText>HYPERLINK \l "_Toc191136514"</w:instrText>
          </w:r>
          <w:r w:rsidR="00A10C96" w:rsidRPr="00083FAE">
            <w:rPr>
              <w:rStyle w:val="a3"/>
              <w:noProof/>
            </w:rPr>
            <w:instrText xml:space="preserve"> </w:instrText>
          </w:r>
          <w:r w:rsidR="00A10C96" w:rsidRPr="00083FAE">
            <w:rPr>
              <w:rStyle w:val="a3"/>
              <w:noProof/>
            </w:rPr>
          </w:r>
          <w:r w:rsidR="00A10C96" w:rsidRPr="00083FAE">
            <w:rPr>
              <w:rStyle w:val="a3"/>
              <w:noProof/>
            </w:rPr>
            <w:fldChar w:fldCharType="separate"/>
          </w:r>
          <w:r w:rsidR="00A10C96" w:rsidRPr="00083FAE">
            <w:rPr>
              <w:rStyle w:val="a3"/>
              <w:noProof/>
            </w:rPr>
            <w:t xml:space="preserve">1 </w:t>
          </w:r>
          <w:r w:rsidR="00A10C96" w:rsidRPr="00083FAE">
            <w:rPr>
              <w:rStyle w:val="a3"/>
              <w:rFonts w:hint="eastAsia"/>
              <w:noProof/>
            </w:rPr>
            <w:t>供应链与原料管理</w:t>
          </w:r>
          <w:r w:rsidR="00A10C96">
            <w:rPr>
              <w:noProof/>
              <w:webHidden/>
            </w:rPr>
            <w:tab/>
          </w:r>
          <w:r w:rsidR="00A10C96">
            <w:rPr>
              <w:noProof/>
              <w:webHidden/>
            </w:rPr>
            <w:fldChar w:fldCharType="begin"/>
          </w:r>
          <w:r w:rsidR="00A10C96">
            <w:rPr>
              <w:noProof/>
              <w:webHidden/>
            </w:rPr>
            <w:instrText xml:space="preserve"> PAGEREF _Toc191136514 \h </w:instrText>
          </w:r>
          <w:r w:rsidR="00A10C96">
            <w:rPr>
              <w:noProof/>
              <w:webHidden/>
            </w:rPr>
          </w:r>
          <w:r w:rsidR="00A10C96">
            <w:rPr>
              <w:noProof/>
              <w:webHidden/>
            </w:rPr>
            <w:fldChar w:fldCharType="separate"/>
          </w:r>
          <w:r w:rsidR="00A10C96">
            <w:rPr>
              <w:noProof/>
              <w:webHidden/>
            </w:rPr>
            <w:t>- 3 -</w:t>
          </w:r>
          <w:r w:rsidR="00A10C96">
            <w:rPr>
              <w:noProof/>
              <w:webHidden/>
            </w:rPr>
            <w:fldChar w:fldCharType="end"/>
          </w:r>
          <w:r w:rsidR="00A10C96" w:rsidRPr="00083FAE">
            <w:rPr>
              <w:rStyle w:val="a3"/>
              <w:noProof/>
            </w:rPr>
            <w:fldChar w:fldCharType="end"/>
          </w:r>
        </w:p>
        <w:p w:rsidR="00A10C96" w:rsidRDefault="00A10C96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6515" w:history="1">
            <w:r w:rsidRPr="00083FAE">
              <w:rPr>
                <w:rStyle w:val="a3"/>
                <w:noProof/>
              </w:rPr>
              <w:t xml:space="preserve">2 </w:t>
            </w:r>
            <w:r w:rsidRPr="00083FAE">
              <w:rPr>
                <w:rStyle w:val="a3"/>
                <w:rFonts w:hint="eastAsia"/>
                <w:noProof/>
              </w:rPr>
              <w:t>生产加工管理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_Toc191136515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0C96" w:rsidRDefault="00A10C96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6516" w:history="1">
            <w:r w:rsidRPr="00083FAE">
              <w:rPr>
                <w:rStyle w:val="a3"/>
                <w:noProof/>
              </w:rPr>
              <w:t xml:space="preserve">3 </w:t>
            </w:r>
            <w:r w:rsidRPr="00083FAE">
              <w:rPr>
                <w:rStyle w:val="a3"/>
                <w:rFonts w:hint="eastAsia"/>
                <w:noProof/>
              </w:rPr>
              <w:t>质量控制与食品安全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_Toc191136516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0C96" w:rsidRDefault="00A10C96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6517" w:history="1">
            <w:r w:rsidRPr="00083FAE">
              <w:rPr>
                <w:rStyle w:val="a3"/>
                <w:noProof/>
              </w:rPr>
              <w:t xml:space="preserve">4 </w:t>
            </w:r>
            <w:r w:rsidRPr="00083FAE">
              <w:rPr>
                <w:rStyle w:val="a3"/>
                <w:rFonts w:hint="eastAsia"/>
                <w:noProof/>
              </w:rPr>
              <w:t>库存管理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_Toc191136517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0C96" w:rsidRDefault="00A10C96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6518" w:history="1">
            <w:r w:rsidRPr="00083FAE">
              <w:rPr>
                <w:rStyle w:val="a3"/>
                <w:noProof/>
              </w:rPr>
              <w:t xml:space="preserve">5 </w:t>
            </w:r>
            <w:r w:rsidRPr="00083FAE">
              <w:rPr>
                <w:rStyle w:val="a3"/>
                <w:rFonts w:hint="eastAsia"/>
                <w:noProof/>
              </w:rPr>
              <w:t>订单与销售管理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_Toc191136518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0C96" w:rsidRDefault="00A10C96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6519" w:history="1">
            <w:r w:rsidRPr="00083FAE">
              <w:rPr>
                <w:rStyle w:val="a3"/>
                <w:noProof/>
              </w:rPr>
              <w:t xml:space="preserve">6 </w:t>
            </w:r>
            <w:r w:rsidRPr="00083FAE">
              <w:rPr>
                <w:rStyle w:val="a3"/>
                <w:rFonts w:hint="eastAsia"/>
                <w:noProof/>
              </w:rPr>
              <w:t>财务管理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_Toc191136519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0C96" w:rsidRDefault="00A10C96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6520" w:history="1">
            <w:r w:rsidRPr="00083FAE">
              <w:rPr>
                <w:rStyle w:val="a3"/>
                <w:noProof/>
              </w:rPr>
              <w:t xml:space="preserve">7 </w:t>
            </w:r>
            <w:r w:rsidRPr="00083FAE">
              <w:rPr>
                <w:rStyle w:val="a3"/>
                <w:rFonts w:hint="eastAsia"/>
                <w:noProof/>
              </w:rPr>
              <w:t>物流与配送管理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_Toc191136520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0C96" w:rsidRDefault="00A10C96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6521" w:history="1">
            <w:r w:rsidRPr="00083FAE">
              <w:rPr>
                <w:rStyle w:val="a3"/>
                <w:noProof/>
              </w:rPr>
              <w:t xml:space="preserve">8 </w:t>
            </w:r>
            <w:r w:rsidRPr="00083FAE">
              <w:rPr>
                <w:rStyle w:val="a3"/>
                <w:rFonts w:hint="eastAsia"/>
                <w:noProof/>
              </w:rPr>
              <w:t>客户与市场管理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_Toc191136521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0C96" w:rsidRDefault="00A10C96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6522" w:history="1">
            <w:r w:rsidRPr="00083FAE">
              <w:rPr>
                <w:rStyle w:val="a3"/>
                <w:noProof/>
              </w:rPr>
              <w:t xml:space="preserve">9 </w:t>
            </w:r>
            <w:r w:rsidRPr="00083FAE">
              <w:rPr>
                <w:rStyle w:val="a3"/>
                <w:rFonts w:hint="eastAsia"/>
                <w:noProof/>
              </w:rPr>
              <w:t>报表与数据分析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_Toc191136522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0C96" w:rsidRDefault="00A10C96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6523" w:history="1">
            <w:r w:rsidRPr="00083FAE">
              <w:rPr>
                <w:rStyle w:val="a3"/>
                <w:noProof/>
              </w:rPr>
              <w:t xml:space="preserve">10 </w:t>
            </w:r>
            <w:r w:rsidRPr="00083FAE">
              <w:rPr>
                <w:rStyle w:val="a3"/>
                <w:rFonts w:hint="eastAsia"/>
                <w:noProof/>
              </w:rPr>
              <w:t>系统设置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_Toc191136523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01" w:rsidRDefault="00F60201">
          <w:r>
            <w:rPr>
              <w:b/>
              <w:bCs/>
              <w:lang w:val="zh-CN"/>
            </w:rPr>
            <w:fldChar w:fldCharType="end"/>
          </w:r>
        </w:p>
      </w:sdtContent>
    </w:sdt>
    <w:p w:rsidR="00F60201" w:rsidRDefault="00F60201" w:rsidP="00153475">
      <w:pPr>
        <w:rPr>
          <w:rFonts w:ascii="Calibri" w:hAnsi="Calibri" w:cs="Calibri"/>
        </w:rPr>
      </w:pPr>
    </w:p>
    <w:p w:rsidR="00F60201" w:rsidRDefault="00F60201" w:rsidP="00153475">
      <w:pPr>
        <w:rPr>
          <w:rFonts w:ascii="Calibri" w:hAnsi="Calibri" w:cs="Calibri"/>
        </w:rPr>
      </w:pPr>
    </w:p>
    <w:p w:rsidR="00F60201" w:rsidRDefault="00F60201" w:rsidP="00153475">
      <w:pPr>
        <w:rPr>
          <w:rFonts w:ascii="Calibri" w:hAnsi="Calibri" w:cs="Calibri"/>
        </w:rPr>
      </w:pPr>
    </w:p>
    <w:p w:rsidR="00AE3FB5" w:rsidRDefault="00AE3FB5" w:rsidP="00153475">
      <w:pPr>
        <w:rPr>
          <w:rFonts w:ascii="Calibri" w:hAnsi="Calibri" w:cs="Calibri"/>
        </w:rPr>
      </w:pPr>
    </w:p>
    <w:p w:rsidR="00670267" w:rsidRDefault="00670267" w:rsidP="00153475">
      <w:pPr>
        <w:rPr>
          <w:rFonts w:ascii="Calibri" w:hAnsi="Calibri" w:cs="Calibri"/>
        </w:rPr>
      </w:pPr>
    </w:p>
    <w:p w:rsidR="00AE3FB5" w:rsidRDefault="00AE3FB5" w:rsidP="00153475">
      <w:pPr>
        <w:rPr>
          <w:rFonts w:ascii="Calibri" w:hAnsi="Calibri" w:cs="Calibri"/>
        </w:rPr>
      </w:pPr>
    </w:p>
    <w:p w:rsidR="00AE3FB5" w:rsidRDefault="00AE3FB5" w:rsidP="00153475">
      <w:pPr>
        <w:rPr>
          <w:rFonts w:ascii="Calibri" w:hAnsi="Calibri" w:cs="Calibri"/>
        </w:rPr>
      </w:pPr>
    </w:p>
    <w:p w:rsidR="00AE3FB5" w:rsidRDefault="00AE3FB5" w:rsidP="00153475">
      <w:pPr>
        <w:rPr>
          <w:rFonts w:ascii="Calibri" w:hAnsi="Calibri" w:cs="Calibri"/>
        </w:rPr>
      </w:pPr>
    </w:p>
    <w:p w:rsidR="00AE3FB5" w:rsidRDefault="00AE3FB5" w:rsidP="00153475">
      <w:pPr>
        <w:rPr>
          <w:rFonts w:ascii="Calibri" w:hAnsi="Calibri" w:cs="Calibri"/>
        </w:rPr>
      </w:pPr>
    </w:p>
    <w:p w:rsidR="0055180E" w:rsidRDefault="001A54CF" w:rsidP="004C433D">
      <w:pPr>
        <w:rPr>
          <w:rFonts w:ascii="Calibri" w:hAnsi="Calibri" w:cs="Calibri"/>
        </w:rPr>
      </w:pPr>
      <w:r w:rsidRPr="001A54CF">
        <w:rPr>
          <w:rFonts w:asciiTheme="majorEastAsia" w:eastAsiaTheme="majorEastAsia" w:hAnsiTheme="majorEastAsia" w:hint="eastAsia"/>
          <w:b/>
          <w:sz w:val="52"/>
          <w:szCs w:val="52"/>
        </w:rPr>
        <w:lastRenderedPageBreak/>
        <w:t>CA407-果易管(FruitEase )凉果深加工企业信息化管理系统</w:t>
      </w:r>
    </w:p>
    <w:p w:rsidR="001A54CF" w:rsidRDefault="0055180E" w:rsidP="00DC4FD4">
      <w:pPr>
        <w:rPr>
          <w:rFonts w:ascii="Calibri" w:hAnsi="Calibri" w:cs="Calibri"/>
        </w:rPr>
      </w:pPr>
      <w:r w:rsidRPr="0055180E">
        <w:rPr>
          <w:rFonts w:ascii="Calibri" w:hAnsi="Calibri" w:cs="Calibri" w:hint="eastAsia"/>
        </w:rPr>
        <w:t xml:space="preserve"> </w:t>
      </w:r>
      <w:r w:rsidR="00DC4FD4" w:rsidRPr="00DC4FD4">
        <w:rPr>
          <w:rFonts w:ascii="Calibri" w:hAnsi="Calibri" w:cs="Calibri" w:hint="eastAsia"/>
        </w:rPr>
        <w:t xml:space="preserve">  </w:t>
      </w:r>
    </w:p>
    <w:p w:rsidR="001A54CF" w:rsidRDefault="001A54CF" w:rsidP="00DC4FD4">
      <w:pPr>
        <w:rPr>
          <w:rFonts w:ascii="Calibri" w:hAnsi="Calibri" w:cs="Calibri"/>
        </w:rPr>
      </w:pP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>凉果深加工公司信息化管理系统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</w:p>
    <w:p w:rsidR="00CB4F89" w:rsidRPr="00CB4F89" w:rsidRDefault="00CB4F89" w:rsidP="00CB4F89">
      <w:pPr>
        <w:pStyle w:val="1"/>
      </w:pPr>
      <w:r w:rsidRPr="00CB4F89">
        <w:rPr>
          <w:rFonts w:hint="eastAsia"/>
        </w:rPr>
        <w:t xml:space="preserve"> </w:t>
      </w:r>
      <w:bookmarkStart w:id="1" w:name="_Toc191136514"/>
      <w:r w:rsidRPr="00CB4F89">
        <w:rPr>
          <w:rFonts w:hint="eastAsia"/>
        </w:rPr>
        <w:t>1 供应链与原料管理</w:t>
      </w:r>
      <w:bookmarkEnd w:id="1"/>
      <w:r w:rsidRPr="00CB4F89">
        <w:rPr>
          <w:rFonts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供应商管理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供应商信息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采购合同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供应商评级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原材料采购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采购订单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采购审批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采购价格分析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采购入库与检验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原料质检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数量核对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入库记录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</w:p>
    <w:p w:rsidR="00CB4F89" w:rsidRPr="00CB4F89" w:rsidRDefault="00CB4F89" w:rsidP="00CB4F89">
      <w:pPr>
        <w:pStyle w:val="1"/>
      </w:pPr>
      <w:r w:rsidRPr="00CB4F89">
        <w:rPr>
          <w:rFonts w:hint="eastAsia"/>
        </w:rPr>
        <w:t xml:space="preserve"> </w:t>
      </w:r>
      <w:bookmarkStart w:id="2" w:name="_Toc191136515"/>
      <w:r w:rsidRPr="00CB4F89">
        <w:rPr>
          <w:rFonts w:hint="eastAsia"/>
        </w:rPr>
        <w:t>2 生产加工管理</w:t>
      </w:r>
      <w:bookmarkEnd w:id="2"/>
      <w:r w:rsidRPr="00CB4F89">
        <w:rPr>
          <w:rFonts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生产计划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订单需求自动排产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生产任务分配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生产流程管理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水果清洗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腌制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烘干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包装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加工批次管理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批次追踪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生产数据记录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设备管理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设备维护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维修提醒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设备运行状态监控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生产效率分析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生产周期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加工损耗率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成品率统计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</w:p>
    <w:p w:rsidR="00CB4F89" w:rsidRPr="00CB4F89" w:rsidRDefault="00CB4F89" w:rsidP="00CB4F89">
      <w:pPr>
        <w:pStyle w:val="1"/>
      </w:pPr>
      <w:r w:rsidRPr="00CB4F89">
        <w:rPr>
          <w:rFonts w:hint="eastAsia"/>
        </w:rPr>
        <w:lastRenderedPageBreak/>
        <w:t xml:space="preserve"> </w:t>
      </w:r>
      <w:bookmarkStart w:id="3" w:name="_Toc191136516"/>
      <w:r w:rsidRPr="00CB4F89">
        <w:rPr>
          <w:rFonts w:hint="eastAsia"/>
        </w:rPr>
        <w:t>3 质量控制与食品安全</w:t>
      </w:r>
      <w:bookmarkEnd w:id="3"/>
      <w:r w:rsidRPr="00CB4F89">
        <w:rPr>
          <w:rFonts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原材料质检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农药残留检测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水分含量检测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生产过程监控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温度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湿度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腌制时间控制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成品检测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口感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色泽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水分含量检测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食品安全溯源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从原料到成品的批次追踪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认证管理</w:t>
      </w:r>
      <w:r w:rsidRPr="00CB4F89">
        <w:rPr>
          <w:rFonts w:ascii="Calibri" w:hAnsi="Calibri" w:cs="Calibri" w:hint="eastAsia"/>
        </w:rPr>
        <w:t xml:space="preserve"> HACCP ISO22000 </w:t>
      </w:r>
      <w:r w:rsidRPr="00CB4F89">
        <w:rPr>
          <w:rFonts w:ascii="Calibri" w:hAnsi="Calibri" w:cs="Calibri" w:hint="eastAsia"/>
        </w:rPr>
        <w:t>绿色食品认证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</w:p>
    <w:p w:rsidR="00CB4F89" w:rsidRPr="00CB4F89" w:rsidRDefault="00CB4F89" w:rsidP="00CB4F89">
      <w:pPr>
        <w:pStyle w:val="1"/>
      </w:pPr>
      <w:r w:rsidRPr="00CB4F89">
        <w:rPr>
          <w:rFonts w:hint="eastAsia"/>
        </w:rPr>
        <w:t xml:space="preserve"> </w:t>
      </w:r>
      <w:bookmarkStart w:id="4" w:name="_Toc191136517"/>
      <w:r w:rsidRPr="00CB4F89">
        <w:rPr>
          <w:rFonts w:hint="eastAsia"/>
        </w:rPr>
        <w:t>4 库存管理</w:t>
      </w:r>
      <w:bookmarkEnd w:id="4"/>
      <w:r w:rsidRPr="00CB4F89">
        <w:rPr>
          <w:rFonts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原料库存管理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采购入库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消耗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低库存预警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半成品库存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腌制品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烘干品存储管理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成品库存管理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产品分类存储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出库管理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库存盘点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自动对账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盘亏分析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仓库环境管理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冷库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恒温库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温湿度记录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</w:p>
    <w:p w:rsidR="00CB4F89" w:rsidRPr="00CB4F89" w:rsidRDefault="00CB4F89" w:rsidP="00CB4F89">
      <w:pPr>
        <w:pStyle w:val="1"/>
      </w:pPr>
      <w:r w:rsidRPr="00CB4F89">
        <w:rPr>
          <w:rFonts w:hint="eastAsia"/>
        </w:rPr>
        <w:t xml:space="preserve"> </w:t>
      </w:r>
      <w:bookmarkStart w:id="5" w:name="_Toc191136518"/>
      <w:r w:rsidRPr="00CB4F89">
        <w:rPr>
          <w:rFonts w:hint="eastAsia"/>
        </w:rPr>
        <w:t>5 订单与销售管理</w:t>
      </w:r>
      <w:bookmarkEnd w:id="5"/>
      <w:r w:rsidRPr="00CB4F89">
        <w:rPr>
          <w:rFonts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订单管理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线上线下订单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批发订单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电商订单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渠道管理</w:t>
      </w:r>
      <w:r w:rsidRPr="00CB4F89">
        <w:rPr>
          <w:rFonts w:ascii="Calibri" w:hAnsi="Calibri" w:cs="Calibri" w:hint="eastAsia"/>
        </w:rPr>
        <w:t xml:space="preserve"> B2B</w:t>
      </w:r>
      <w:r w:rsidRPr="00CB4F89">
        <w:rPr>
          <w:rFonts w:ascii="Calibri" w:hAnsi="Calibri" w:cs="Calibri" w:hint="eastAsia"/>
        </w:rPr>
        <w:t>批发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电商平台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线下经销商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订单处理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订单审核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备货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发货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物流跟踪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销售价格管理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批发价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零售价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促销折扣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lastRenderedPageBreak/>
        <w:t xml:space="preserve"> </w:t>
      </w:r>
      <w:r w:rsidRPr="00CB4F89">
        <w:rPr>
          <w:rFonts w:ascii="Calibri" w:hAnsi="Calibri" w:cs="Calibri" w:hint="eastAsia"/>
        </w:rPr>
        <w:t>销售统计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销售额分析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产品销量排行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客户订单统计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</w:p>
    <w:p w:rsidR="00CB4F89" w:rsidRPr="00CB4F89" w:rsidRDefault="00CB4F89" w:rsidP="00CB4F89">
      <w:pPr>
        <w:pStyle w:val="1"/>
      </w:pPr>
      <w:r w:rsidRPr="00CB4F89">
        <w:rPr>
          <w:rFonts w:hint="eastAsia"/>
        </w:rPr>
        <w:t xml:space="preserve"> </w:t>
      </w:r>
      <w:bookmarkStart w:id="6" w:name="_Toc191136519"/>
      <w:r w:rsidRPr="00CB4F89">
        <w:rPr>
          <w:rFonts w:hint="eastAsia"/>
        </w:rPr>
        <w:t>6 财务管理</w:t>
      </w:r>
      <w:bookmarkEnd w:id="6"/>
      <w:r w:rsidRPr="00CB4F89">
        <w:rPr>
          <w:rFonts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采购成本核算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原料采购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人工成本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设备折旧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生产成本核算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单批次成本分析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成品成本计算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销售收入统计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按产品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按客户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按区域统计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利润分析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单品利润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毛利率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净利率计算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应收应付管理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客户欠款提醒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供应商付款记录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</w:p>
    <w:p w:rsidR="00CB4F89" w:rsidRPr="00CB4F89" w:rsidRDefault="00CB4F89" w:rsidP="00CB4F89">
      <w:pPr>
        <w:pStyle w:val="1"/>
      </w:pPr>
      <w:r w:rsidRPr="00CB4F89">
        <w:rPr>
          <w:rFonts w:hint="eastAsia"/>
        </w:rPr>
        <w:t xml:space="preserve"> </w:t>
      </w:r>
      <w:bookmarkStart w:id="7" w:name="_Toc191136520"/>
      <w:r w:rsidRPr="00CB4F89">
        <w:rPr>
          <w:rFonts w:hint="eastAsia"/>
        </w:rPr>
        <w:t>7 物流与配送管理</w:t>
      </w:r>
      <w:bookmarkEnd w:id="7"/>
      <w:r w:rsidRPr="00CB4F89">
        <w:rPr>
          <w:rFonts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物流公司管理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运输商信息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快递对接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专线物流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发货单管理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订单发货单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物流单号录入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物流追踪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订单配送状态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实时物流跟踪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配送成本分析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单笔订单配送成本计算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</w:p>
    <w:p w:rsidR="00CB4F89" w:rsidRPr="00CB4F89" w:rsidRDefault="00CB4F89" w:rsidP="00CB4F89">
      <w:pPr>
        <w:pStyle w:val="1"/>
      </w:pPr>
      <w:r w:rsidRPr="00CB4F89">
        <w:rPr>
          <w:rFonts w:hint="eastAsia"/>
        </w:rPr>
        <w:t xml:space="preserve"> </w:t>
      </w:r>
      <w:bookmarkStart w:id="8" w:name="_Toc191136521"/>
      <w:r w:rsidRPr="00CB4F89">
        <w:rPr>
          <w:rFonts w:hint="eastAsia"/>
        </w:rPr>
        <w:t>8 客户与市场管理</w:t>
      </w:r>
      <w:bookmarkEnd w:id="8"/>
      <w:r w:rsidRPr="00CB4F89">
        <w:rPr>
          <w:rFonts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客户管理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批发客户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零售客户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代理商管理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客户订单历史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客户消费记录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订单偏好分析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市场营销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新品推广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促销活动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分销管理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lastRenderedPageBreak/>
        <w:t xml:space="preserve"> </w:t>
      </w:r>
      <w:r w:rsidRPr="00CB4F89">
        <w:rPr>
          <w:rFonts w:ascii="Calibri" w:hAnsi="Calibri" w:cs="Calibri" w:hint="eastAsia"/>
        </w:rPr>
        <w:t>客户反馈管理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投诉处理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退货管理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客户满意度分析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</w:p>
    <w:p w:rsidR="00CB4F89" w:rsidRPr="00CB4F89" w:rsidRDefault="00CB4F89" w:rsidP="00CB4F89">
      <w:pPr>
        <w:pStyle w:val="1"/>
      </w:pPr>
      <w:r w:rsidRPr="00CB4F89">
        <w:rPr>
          <w:rFonts w:hint="eastAsia"/>
        </w:rPr>
        <w:t xml:space="preserve"> </w:t>
      </w:r>
      <w:bookmarkStart w:id="9" w:name="_Toc191136522"/>
      <w:r w:rsidRPr="00CB4F89">
        <w:rPr>
          <w:rFonts w:hint="eastAsia"/>
        </w:rPr>
        <w:t>9 报表与数据分析</w:t>
      </w:r>
      <w:bookmarkEnd w:id="9"/>
      <w:r w:rsidRPr="00CB4F89">
        <w:rPr>
          <w:rFonts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销售数据分析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按日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周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月销售数据分析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生产数据分析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生产效率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成本分析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损耗率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库存数据分析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高库存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低库存预警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库龄分析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财务数据分析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收入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支出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利润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税务统计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</w:p>
    <w:p w:rsidR="00CB4F89" w:rsidRPr="00CB4F89" w:rsidRDefault="00CB4F89" w:rsidP="00CB4F89">
      <w:pPr>
        <w:pStyle w:val="1"/>
      </w:pPr>
      <w:r w:rsidRPr="00CB4F89">
        <w:rPr>
          <w:rFonts w:hint="eastAsia"/>
        </w:rPr>
        <w:t xml:space="preserve"> </w:t>
      </w:r>
      <w:bookmarkStart w:id="10" w:name="_Toc191136523"/>
      <w:r w:rsidRPr="00CB4F89">
        <w:rPr>
          <w:rFonts w:hint="eastAsia"/>
        </w:rPr>
        <w:t>10 系统设置</w:t>
      </w:r>
      <w:bookmarkEnd w:id="10"/>
      <w:r w:rsidRPr="00CB4F89">
        <w:rPr>
          <w:rFonts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用户角色管理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管理员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采购员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生产负责人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销售人员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权限控制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不同岗位访问不同模块</w:t>
      </w:r>
      <w:r w:rsidRPr="00CB4F89">
        <w:rPr>
          <w:rFonts w:ascii="Calibri" w:hAnsi="Calibri" w:cs="Calibri" w:hint="eastAsia"/>
        </w:rPr>
        <w:t xml:space="preserve">  </w:t>
      </w:r>
    </w:p>
    <w:p w:rsidR="00CB4F89" w:rsidRPr="00CB4F89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数据备份与恢复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自动备份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恢复功能</w:t>
      </w:r>
      <w:r w:rsidRPr="00CB4F89">
        <w:rPr>
          <w:rFonts w:ascii="Calibri" w:hAnsi="Calibri" w:cs="Calibri" w:hint="eastAsia"/>
        </w:rPr>
        <w:t xml:space="preserve">  </w:t>
      </w:r>
    </w:p>
    <w:p w:rsidR="00DC4FD4" w:rsidRPr="00DC4FD4" w:rsidRDefault="00CB4F89" w:rsidP="00CB4F89">
      <w:pPr>
        <w:rPr>
          <w:rFonts w:ascii="Calibri" w:hAnsi="Calibri" w:cs="Calibri"/>
        </w:rPr>
      </w:pP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操作日志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记录所有操作</w:t>
      </w:r>
      <w:r w:rsidRPr="00CB4F89">
        <w:rPr>
          <w:rFonts w:ascii="Calibri" w:hAnsi="Calibri" w:cs="Calibri" w:hint="eastAsia"/>
        </w:rPr>
        <w:t xml:space="preserve"> </w:t>
      </w:r>
      <w:r w:rsidRPr="00CB4F89">
        <w:rPr>
          <w:rFonts w:ascii="Calibri" w:hAnsi="Calibri" w:cs="Calibri" w:hint="eastAsia"/>
        </w:rPr>
        <w:t>可追溯管理</w:t>
      </w:r>
    </w:p>
    <w:p w:rsidR="00DC4FD4" w:rsidRPr="00DC4FD4" w:rsidRDefault="00DC4FD4" w:rsidP="00DC4FD4">
      <w:pPr>
        <w:rPr>
          <w:rFonts w:ascii="Calibri" w:hAnsi="Calibri" w:cs="Calibri"/>
        </w:rPr>
      </w:pPr>
    </w:p>
    <w:p w:rsidR="00563FFB" w:rsidRDefault="00563FFB">
      <w:pPr>
        <w:rPr>
          <w:rFonts w:ascii="Utsaah" w:hAnsi="Utsaah" w:cs="Utsaah"/>
          <w:sz w:val="40"/>
          <w:szCs w:val="40"/>
        </w:rPr>
      </w:pPr>
    </w:p>
    <w:p w:rsidR="00D83740" w:rsidRPr="00DC4FD4" w:rsidRDefault="00201653">
      <w:pPr>
        <w:rPr>
          <w:rFonts w:ascii="Utsaah" w:hAnsi="Utsaah" w:cs="Utsaah"/>
          <w:sz w:val="40"/>
          <w:szCs w:val="40"/>
        </w:rPr>
      </w:pPr>
      <w:r>
        <w:rPr>
          <w:rFonts w:ascii="Utsaah" w:hAnsi="Utsaah" w:cs="Utsaah" w:hint="eastAsia"/>
          <w:sz w:val="40"/>
          <w:szCs w:val="40"/>
        </w:rPr>
        <w:t xml:space="preserve">Powered by </w:t>
      </w:r>
      <w:r w:rsidR="00F46C45" w:rsidRPr="0000329F">
        <w:rPr>
          <w:rFonts w:ascii="Utsaah" w:hAnsi="Utsaah" w:cs="Utsaah"/>
          <w:sz w:val="40"/>
          <w:szCs w:val="40"/>
        </w:rPr>
        <w:t xml:space="preserve">Xander Ray </w:t>
      </w:r>
      <w:r w:rsidR="00621BFE">
        <w:rPr>
          <w:rFonts w:ascii="Utsaah" w:hAnsi="Utsaah" w:cs="Utsaah" w:hint="eastAsia"/>
          <w:sz w:val="40"/>
          <w:szCs w:val="40"/>
        </w:rPr>
        <w:t>,</w:t>
      </w:r>
      <w:r w:rsidR="00487CCC">
        <w:rPr>
          <w:rFonts w:ascii="Utsaah" w:hAnsi="Utsaah" w:cs="Utsaah" w:hint="eastAsia"/>
          <w:sz w:val="40"/>
          <w:szCs w:val="40"/>
        </w:rPr>
        <w:t xml:space="preserve"> </w:t>
      </w:r>
      <w:r w:rsidR="00D83740" w:rsidRPr="0000329F">
        <w:rPr>
          <w:rFonts w:ascii="Utsaah" w:hAnsi="Utsaah" w:cs="Utsaah"/>
          <w:sz w:val="40"/>
          <w:szCs w:val="40"/>
        </w:rPr>
        <w:t>caffz.com</w:t>
      </w:r>
    </w:p>
    <w:sectPr w:rsidR="00D83740" w:rsidRPr="00DC4FD4" w:rsidSect="004F6CE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ED" w:rsidRDefault="005D5DED" w:rsidP="003217B0">
      <w:r>
        <w:separator/>
      </w:r>
    </w:p>
  </w:endnote>
  <w:endnote w:type="continuationSeparator" w:id="0">
    <w:p w:rsidR="005D5DED" w:rsidRDefault="005D5DED" w:rsidP="0032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E3" w:rsidRDefault="004F6CE3" w:rsidP="004F6CE3">
    <w:pPr>
      <w:jc w:val="center"/>
    </w:pPr>
    <w:r>
      <w:rPr>
        <w:lang w:val="zh-CN"/>
      </w:rPr>
      <w:t xml:space="preserve"> </w:t>
    </w:r>
    <w:r w:rsidR="002A4EA2">
      <w:fldChar w:fldCharType="begin"/>
    </w:r>
    <w:r w:rsidR="002A4EA2">
      <w:instrText xml:space="preserve"> PAGE </w:instrText>
    </w:r>
    <w:r w:rsidR="002A4EA2">
      <w:fldChar w:fldCharType="separate"/>
    </w:r>
    <w:r w:rsidR="00A10C96">
      <w:rPr>
        <w:noProof/>
      </w:rPr>
      <w:t>- 3 -</w:t>
    </w:r>
    <w:r w:rsidR="002A4EA2">
      <w:rPr>
        <w:noProof/>
      </w:rPr>
      <w:fldChar w:fldCharType="end"/>
    </w:r>
    <w:r>
      <w:rPr>
        <w:lang w:val="zh-CN"/>
      </w:rPr>
      <w:t xml:space="preserve"> / </w:t>
    </w:r>
    <w:fldSimple w:instr=" NUMPAGES  ">
      <w:r w:rsidR="00A10C96">
        <w:rPr>
          <w:noProof/>
        </w:rPr>
        <w:t>6</w:t>
      </w:r>
    </w:fldSimple>
  </w:p>
  <w:p w:rsidR="004F6CE3" w:rsidRDefault="004F6C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ED" w:rsidRDefault="005D5DED" w:rsidP="003217B0">
      <w:r>
        <w:separator/>
      </w:r>
    </w:p>
  </w:footnote>
  <w:footnote w:type="continuationSeparator" w:id="0">
    <w:p w:rsidR="005D5DED" w:rsidRDefault="005D5DED" w:rsidP="0032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B0" w:rsidRDefault="003217B0" w:rsidP="003217B0">
    <w:pPr>
      <w:pStyle w:val="a6"/>
      <w:jc w:val="right"/>
    </w:pPr>
    <w:r>
      <w:t>C</w:t>
    </w:r>
    <w:r>
      <w:rPr>
        <w:rFonts w:hint="eastAsia"/>
      </w:rPr>
      <w:t>affz.com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9C3"/>
    <w:multiLevelType w:val="multilevel"/>
    <w:tmpl w:val="7C92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C1D6D"/>
    <w:multiLevelType w:val="multilevel"/>
    <w:tmpl w:val="50BA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F3B98"/>
    <w:multiLevelType w:val="multilevel"/>
    <w:tmpl w:val="12EE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D0E13"/>
    <w:multiLevelType w:val="multilevel"/>
    <w:tmpl w:val="5488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2489B"/>
    <w:multiLevelType w:val="multilevel"/>
    <w:tmpl w:val="5BB8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11D27"/>
    <w:multiLevelType w:val="multilevel"/>
    <w:tmpl w:val="1FAC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90416"/>
    <w:multiLevelType w:val="multilevel"/>
    <w:tmpl w:val="D17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8057B"/>
    <w:multiLevelType w:val="multilevel"/>
    <w:tmpl w:val="F656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44288"/>
    <w:multiLevelType w:val="multilevel"/>
    <w:tmpl w:val="2A6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E3F19"/>
    <w:multiLevelType w:val="multilevel"/>
    <w:tmpl w:val="D0DC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030DD"/>
    <w:multiLevelType w:val="multilevel"/>
    <w:tmpl w:val="345A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1544E"/>
    <w:multiLevelType w:val="multilevel"/>
    <w:tmpl w:val="0D96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16E66"/>
    <w:multiLevelType w:val="multilevel"/>
    <w:tmpl w:val="134E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817B8"/>
    <w:multiLevelType w:val="multilevel"/>
    <w:tmpl w:val="2E00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528C8"/>
    <w:multiLevelType w:val="multilevel"/>
    <w:tmpl w:val="4FEE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87BDD"/>
    <w:multiLevelType w:val="multilevel"/>
    <w:tmpl w:val="30B0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627F83"/>
    <w:multiLevelType w:val="multilevel"/>
    <w:tmpl w:val="4E8C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C36EB8"/>
    <w:multiLevelType w:val="multilevel"/>
    <w:tmpl w:val="AE9E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7A577F"/>
    <w:multiLevelType w:val="multilevel"/>
    <w:tmpl w:val="DD5E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24779A"/>
    <w:multiLevelType w:val="multilevel"/>
    <w:tmpl w:val="50D0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B2D45"/>
    <w:multiLevelType w:val="multilevel"/>
    <w:tmpl w:val="F1C0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365163"/>
    <w:multiLevelType w:val="multilevel"/>
    <w:tmpl w:val="2CD2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13"/>
  </w:num>
  <w:num w:numId="6">
    <w:abstractNumId w:val="5"/>
  </w:num>
  <w:num w:numId="7">
    <w:abstractNumId w:val="19"/>
  </w:num>
  <w:num w:numId="8">
    <w:abstractNumId w:val="7"/>
  </w:num>
  <w:num w:numId="9">
    <w:abstractNumId w:val="3"/>
  </w:num>
  <w:num w:numId="10">
    <w:abstractNumId w:val="9"/>
  </w:num>
  <w:num w:numId="11">
    <w:abstractNumId w:val="20"/>
  </w:num>
  <w:num w:numId="12">
    <w:abstractNumId w:val="1"/>
  </w:num>
  <w:num w:numId="13">
    <w:abstractNumId w:val="2"/>
  </w:num>
  <w:num w:numId="14">
    <w:abstractNumId w:val="16"/>
  </w:num>
  <w:num w:numId="15">
    <w:abstractNumId w:val="11"/>
  </w:num>
  <w:num w:numId="16">
    <w:abstractNumId w:val="15"/>
  </w:num>
  <w:num w:numId="17">
    <w:abstractNumId w:val="14"/>
  </w:num>
  <w:num w:numId="18">
    <w:abstractNumId w:val="12"/>
  </w:num>
  <w:num w:numId="19">
    <w:abstractNumId w:val="17"/>
  </w:num>
  <w:num w:numId="20">
    <w:abstractNumId w:val="6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D4"/>
    <w:rsid w:val="0000329F"/>
    <w:rsid w:val="000244A8"/>
    <w:rsid w:val="00034908"/>
    <w:rsid w:val="000431A7"/>
    <w:rsid w:val="00077054"/>
    <w:rsid w:val="00083F9D"/>
    <w:rsid w:val="00105159"/>
    <w:rsid w:val="001260CA"/>
    <w:rsid w:val="00133E6D"/>
    <w:rsid w:val="00153475"/>
    <w:rsid w:val="001A54CF"/>
    <w:rsid w:val="001E64F3"/>
    <w:rsid w:val="00201653"/>
    <w:rsid w:val="002659A1"/>
    <w:rsid w:val="00276890"/>
    <w:rsid w:val="00292C16"/>
    <w:rsid w:val="002A4EA2"/>
    <w:rsid w:val="002D74A4"/>
    <w:rsid w:val="002F37E7"/>
    <w:rsid w:val="0031693E"/>
    <w:rsid w:val="003217B0"/>
    <w:rsid w:val="00370207"/>
    <w:rsid w:val="00370986"/>
    <w:rsid w:val="00380B20"/>
    <w:rsid w:val="003A5736"/>
    <w:rsid w:val="003A60D0"/>
    <w:rsid w:val="003B54F1"/>
    <w:rsid w:val="00400D8A"/>
    <w:rsid w:val="00414B6B"/>
    <w:rsid w:val="00487CCC"/>
    <w:rsid w:val="004A58F3"/>
    <w:rsid w:val="004B25CD"/>
    <w:rsid w:val="004C433D"/>
    <w:rsid w:val="004F6CE3"/>
    <w:rsid w:val="00520F6A"/>
    <w:rsid w:val="0054446B"/>
    <w:rsid w:val="0055180E"/>
    <w:rsid w:val="00563FFB"/>
    <w:rsid w:val="005D5DED"/>
    <w:rsid w:val="005E24CE"/>
    <w:rsid w:val="00621BFE"/>
    <w:rsid w:val="00653B39"/>
    <w:rsid w:val="006679E0"/>
    <w:rsid w:val="00670267"/>
    <w:rsid w:val="006F535A"/>
    <w:rsid w:val="00770C84"/>
    <w:rsid w:val="00796595"/>
    <w:rsid w:val="007C3C23"/>
    <w:rsid w:val="00804157"/>
    <w:rsid w:val="0082177C"/>
    <w:rsid w:val="0088190D"/>
    <w:rsid w:val="008840F5"/>
    <w:rsid w:val="008862C1"/>
    <w:rsid w:val="00941847"/>
    <w:rsid w:val="009A77B2"/>
    <w:rsid w:val="00A10C96"/>
    <w:rsid w:val="00A116DC"/>
    <w:rsid w:val="00A35274"/>
    <w:rsid w:val="00A50188"/>
    <w:rsid w:val="00AC048B"/>
    <w:rsid w:val="00AE3F5E"/>
    <w:rsid w:val="00AE3FB5"/>
    <w:rsid w:val="00B33407"/>
    <w:rsid w:val="00B46FA5"/>
    <w:rsid w:val="00B55328"/>
    <w:rsid w:val="00BB6580"/>
    <w:rsid w:val="00C0536B"/>
    <w:rsid w:val="00C45D87"/>
    <w:rsid w:val="00C8345F"/>
    <w:rsid w:val="00CB4F89"/>
    <w:rsid w:val="00D424C6"/>
    <w:rsid w:val="00D83740"/>
    <w:rsid w:val="00DC4FD4"/>
    <w:rsid w:val="00E36545"/>
    <w:rsid w:val="00ED0AD4"/>
    <w:rsid w:val="00EF4BE4"/>
    <w:rsid w:val="00EF6B4F"/>
    <w:rsid w:val="00F22FF2"/>
    <w:rsid w:val="00F46C45"/>
    <w:rsid w:val="00F60201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01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link w:val="1Char"/>
    <w:uiPriority w:val="9"/>
    <w:qFormat/>
    <w:rsid w:val="00ED0A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0A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D0A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0032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33E6D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0A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0A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D0AD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ED0A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D0AD4"/>
    <w:rPr>
      <w:b/>
      <w:bCs/>
    </w:rPr>
  </w:style>
  <w:style w:type="character" w:styleId="HTML">
    <w:name w:val="HTML Code"/>
    <w:basedOn w:val="a0"/>
    <w:uiPriority w:val="99"/>
    <w:semiHidden/>
    <w:unhideWhenUsed/>
    <w:rsid w:val="00ED0AD4"/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2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17B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17B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424C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D424C6"/>
  </w:style>
  <w:style w:type="paragraph" w:styleId="20">
    <w:name w:val="toc 2"/>
    <w:basedOn w:val="a"/>
    <w:next w:val="a"/>
    <w:autoRedefine/>
    <w:uiPriority w:val="39"/>
    <w:unhideWhenUsed/>
    <w:qFormat/>
    <w:rsid w:val="00D424C6"/>
    <w:pPr>
      <w:ind w:leftChars="200" w:left="420"/>
    </w:pPr>
  </w:style>
  <w:style w:type="paragraph" w:styleId="a8">
    <w:name w:val="Balloon Text"/>
    <w:basedOn w:val="a"/>
    <w:link w:val="Char1"/>
    <w:uiPriority w:val="99"/>
    <w:semiHidden/>
    <w:unhideWhenUsed/>
    <w:rsid w:val="00D424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24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32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653B39"/>
    <w:pPr>
      <w:ind w:leftChars="400" w:left="840"/>
    </w:pPr>
  </w:style>
  <w:style w:type="character" w:customStyle="1" w:styleId="5Char">
    <w:name w:val="标题 5 Char"/>
    <w:basedOn w:val="a0"/>
    <w:link w:val="5"/>
    <w:uiPriority w:val="9"/>
    <w:rsid w:val="00133E6D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01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link w:val="1Char"/>
    <w:uiPriority w:val="9"/>
    <w:qFormat/>
    <w:rsid w:val="00ED0A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0A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D0A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0032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33E6D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0A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0A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D0AD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ED0A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D0AD4"/>
    <w:rPr>
      <w:b/>
      <w:bCs/>
    </w:rPr>
  </w:style>
  <w:style w:type="character" w:styleId="HTML">
    <w:name w:val="HTML Code"/>
    <w:basedOn w:val="a0"/>
    <w:uiPriority w:val="99"/>
    <w:semiHidden/>
    <w:unhideWhenUsed/>
    <w:rsid w:val="00ED0AD4"/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2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17B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17B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424C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D424C6"/>
  </w:style>
  <w:style w:type="paragraph" w:styleId="20">
    <w:name w:val="toc 2"/>
    <w:basedOn w:val="a"/>
    <w:next w:val="a"/>
    <w:autoRedefine/>
    <w:uiPriority w:val="39"/>
    <w:unhideWhenUsed/>
    <w:qFormat/>
    <w:rsid w:val="00D424C6"/>
    <w:pPr>
      <w:ind w:leftChars="200" w:left="420"/>
    </w:pPr>
  </w:style>
  <w:style w:type="paragraph" w:styleId="a8">
    <w:name w:val="Balloon Text"/>
    <w:basedOn w:val="a"/>
    <w:link w:val="Char1"/>
    <w:uiPriority w:val="99"/>
    <w:semiHidden/>
    <w:unhideWhenUsed/>
    <w:rsid w:val="00D424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24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32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653B39"/>
    <w:pPr>
      <w:ind w:leftChars="400" w:left="840"/>
    </w:pPr>
  </w:style>
  <w:style w:type="character" w:customStyle="1" w:styleId="5Char">
    <w:name w:val="标题 5 Char"/>
    <w:basedOn w:val="a0"/>
    <w:link w:val="5"/>
    <w:uiPriority w:val="9"/>
    <w:rsid w:val="00133E6D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0473-CA37-4DA5-B121-77CB016E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323</Words>
  <Characters>1843</Characters>
  <Application>Microsoft Office Word</Application>
  <DocSecurity>0</DocSecurity>
  <Lines>15</Lines>
  <Paragraphs>4</Paragraphs>
  <ScaleCrop>false</ScaleCrop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5</cp:revision>
  <dcterms:created xsi:type="dcterms:W3CDTF">2025-02-22T09:06:00Z</dcterms:created>
  <dcterms:modified xsi:type="dcterms:W3CDTF">2025-02-22T09:08:00Z</dcterms:modified>
</cp:coreProperties>
</file>